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BF" w:rsidRDefault="001009BF" w:rsidP="001009BF">
      <w:pPr>
        <w:tabs>
          <w:tab w:val="left" w:pos="945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8B5533" wp14:editId="27503AA7">
            <wp:simplePos x="0" y="0"/>
            <wp:positionH relativeFrom="margin">
              <wp:posOffset>-371475</wp:posOffset>
            </wp:positionH>
            <wp:positionV relativeFrom="margin">
              <wp:posOffset>-695325</wp:posOffset>
            </wp:positionV>
            <wp:extent cx="1589622" cy="1181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a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62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9BF" w:rsidRDefault="001009BF" w:rsidP="001009BF">
      <w:pPr>
        <w:spacing w:line="3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SZKOLNY KONKURS SZOPEK BETLEJEMSKICH</w:t>
      </w:r>
    </w:p>
    <w:p w:rsidR="001009BF" w:rsidRDefault="001009BF" w:rsidP="001009BF">
      <w:pPr>
        <w:tabs>
          <w:tab w:val="center" w:pos="4819"/>
          <w:tab w:val="left" w:pos="717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09BF" w:rsidRDefault="001009BF" w:rsidP="001009BF">
      <w:pPr>
        <w:tabs>
          <w:tab w:val="center" w:pos="4819"/>
          <w:tab w:val="left" w:pos="7170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REGULAMIN KONKURSU</w:t>
      </w:r>
    </w:p>
    <w:p w:rsidR="001009BF" w:rsidRDefault="001009BF" w:rsidP="001009BF">
      <w:pPr>
        <w:spacing w:line="300" w:lineRule="exact"/>
        <w:jc w:val="both"/>
        <w:rPr>
          <w:sz w:val="28"/>
          <w:szCs w:val="28"/>
        </w:rPr>
      </w:pPr>
    </w:p>
    <w:p w:rsidR="001009BF" w:rsidRDefault="001009BF" w:rsidP="001009BF">
      <w:pPr>
        <w:numPr>
          <w:ilvl w:val="0"/>
          <w:numId w:val="2"/>
        </w:numPr>
        <w:spacing w:line="300" w:lineRule="exact"/>
        <w:jc w:val="both"/>
        <w:rPr>
          <w:b/>
        </w:rPr>
      </w:pPr>
      <w:r>
        <w:rPr>
          <w:b/>
        </w:rPr>
        <w:t>Celem konkursu jest:</w:t>
      </w:r>
    </w:p>
    <w:p w:rsidR="001009BF" w:rsidRDefault="001009BF" w:rsidP="001009BF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1080"/>
        <w:jc w:val="both"/>
      </w:pPr>
      <w:r>
        <w:t>Zachowanie tradycji budowania szopek bożonarodzeniowych;</w:t>
      </w:r>
    </w:p>
    <w:p w:rsidR="001009BF" w:rsidRDefault="001009BF" w:rsidP="001009BF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1080"/>
        <w:jc w:val="both"/>
      </w:pPr>
      <w:r>
        <w:t>Pobudzenie inwencji twórczej w zakresie inscenizacji szopek z wprowadzeniem akcentów regionalnych;</w:t>
      </w:r>
    </w:p>
    <w:p w:rsidR="001009BF" w:rsidRDefault="001009BF" w:rsidP="001009BF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1080"/>
        <w:jc w:val="both"/>
      </w:pPr>
      <w:r>
        <w:t>Prezentacja szopki bożonarodzeniowej jako elementu kultury chrześcijańskiej i narodowej;</w:t>
      </w:r>
    </w:p>
    <w:p w:rsidR="001009BF" w:rsidRDefault="001009BF" w:rsidP="001009BF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1080"/>
        <w:jc w:val="both"/>
        <w:rPr>
          <w:color w:val="333333"/>
        </w:rPr>
      </w:pPr>
      <w:r>
        <w:t>Rozwijanie wrażliwości estetycznej dzieci i młodzieży oraz uzdolnień plastycznych;</w:t>
      </w:r>
    </w:p>
    <w:p w:rsidR="001009BF" w:rsidRDefault="001009BF" w:rsidP="001009BF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1080"/>
        <w:jc w:val="both"/>
        <w:rPr>
          <w:color w:val="333333"/>
        </w:rPr>
      </w:pPr>
      <w:r>
        <w:t>Ukształtowanie aktywnej i twórczej postawy społeczeństwa wobec sztuki oraz tradycji kulturowej związanej z obrzędami okresu Bożego Narodzenia;</w:t>
      </w:r>
    </w:p>
    <w:p w:rsidR="001009BF" w:rsidRDefault="001009BF" w:rsidP="001009BF">
      <w:pPr>
        <w:numPr>
          <w:ilvl w:val="0"/>
          <w:numId w:val="2"/>
        </w:numPr>
        <w:spacing w:line="300" w:lineRule="exact"/>
        <w:jc w:val="both"/>
        <w:rPr>
          <w:b/>
          <w:u w:val="single"/>
        </w:rPr>
      </w:pPr>
      <w:r>
        <w:rPr>
          <w:b/>
          <w:u w:val="single"/>
        </w:rPr>
        <w:t>Tematyka konkursu</w:t>
      </w:r>
    </w:p>
    <w:p w:rsidR="001009BF" w:rsidRDefault="001009BF" w:rsidP="001009BF">
      <w:pPr>
        <w:spacing w:line="300" w:lineRule="exact"/>
        <w:ind w:left="708"/>
        <w:jc w:val="both"/>
        <w:rPr>
          <w:b/>
        </w:rPr>
      </w:pPr>
      <w:r>
        <w:rPr>
          <w:b/>
        </w:rPr>
        <w:t xml:space="preserve">Zadaniem uczestników konkursu jest wykonanie </w:t>
      </w:r>
      <w:r>
        <w:rPr>
          <w:b/>
          <w:u w:val="single"/>
        </w:rPr>
        <w:t>przestrzennej pracy</w:t>
      </w:r>
      <w:r>
        <w:rPr>
          <w:b/>
        </w:rPr>
        <w:t xml:space="preserve">– </w:t>
      </w:r>
      <w:r>
        <w:rPr>
          <w:b/>
          <w:u w:val="single"/>
        </w:rPr>
        <w:t>szopki</w:t>
      </w:r>
      <w:r>
        <w:rPr>
          <w:b/>
        </w:rPr>
        <w:t xml:space="preserve"> </w:t>
      </w:r>
      <w:r>
        <w:rPr>
          <w:b/>
          <w:u w:val="single"/>
        </w:rPr>
        <w:t>bożonarodzeniowej</w:t>
      </w:r>
      <w:r>
        <w:rPr>
          <w:b/>
        </w:rPr>
        <w:t xml:space="preserve"> statycznej lub ruchomej. Koniecznie należy uwzględnić wyraźne elementy tradycji Bożego Narodzenia. Oceniane będą: nawiązanie do tradycji, architektura, figurki, kolorystyka, nowatorstwo, dekoracyjność i ogólne wrażenie estetyczne.</w:t>
      </w:r>
    </w:p>
    <w:p w:rsidR="001009BF" w:rsidRDefault="001009BF" w:rsidP="001009BF">
      <w:pPr>
        <w:spacing w:line="300" w:lineRule="exact"/>
        <w:ind w:left="360"/>
        <w:jc w:val="both"/>
        <w:rPr>
          <w:b/>
        </w:rPr>
      </w:pPr>
      <w:r>
        <w:rPr>
          <w:b/>
        </w:rPr>
        <w:t>3. Prace oceniane będą w 2 kategoriach wiekowych:</w:t>
      </w:r>
    </w:p>
    <w:p w:rsidR="001009BF" w:rsidRDefault="001009BF" w:rsidP="001009BF">
      <w:pPr>
        <w:numPr>
          <w:ilvl w:val="2"/>
          <w:numId w:val="3"/>
        </w:numPr>
        <w:spacing w:line="300" w:lineRule="exact"/>
        <w:jc w:val="both"/>
      </w:pPr>
      <w:r>
        <w:t>Klasy 1-3,</w:t>
      </w:r>
    </w:p>
    <w:p w:rsidR="001009BF" w:rsidRDefault="001009BF" w:rsidP="001009BF">
      <w:pPr>
        <w:numPr>
          <w:ilvl w:val="2"/>
          <w:numId w:val="3"/>
        </w:numPr>
        <w:spacing w:line="300" w:lineRule="exact"/>
        <w:jc w:val="both"/>
      </w:pPr>
      <w:r>
        <w:t>Klasy 4-6.</w:t>
      </w:r>
    </w:p>
    <w:p w:rsidR="001009BF" w:rsidRDefault="001009BF" w:rsidP="001009BF">
      <w:pPr>
        <w:numPr>
          <w:ilvl w:val="0"/>
          <w:numId w:val="4"/>
        </w:numPr>
        <w:spacing w:line="300" w:lineRule="exact"/>
        <w:jc w:val="both"/>
      </w:pPr>
      <w:r>
        <w:t xml:space="preserve">Każdy uczestnik (zespół uczestników) powinien dostarczyć jedną </w:t>
      </w:r>
      <w:r>
        <w:rPr>
          <w:b/>
        </w:rPr>
        <w:t>pracę przestrzenną</w:t>
      </w:r>
      <w:r>
        <w:t xml:space="preserve"> wykonaną </w:t>
      </w:r>
      <w:r>
        <w:rPr>
          <w:b/>
        </w:rPr>
        <w:t>z dowolnego tworzywa</w:t>
      </w:r>
      <w:r>
        <w:t xml:space="preserve">, przy czym </w:t>
      </w:r>
      <w:r w:rsidR="00A56FEC">
        <w:t>zaleca się wykonywanie szopek z </w:t>
      </w:r>
      <w:bookmarkStart w:id="0" w:name="_GoBack"/>
      <w:bookmarkEnd w:id="0"/>
      <w:r>
        <w:t xml:space="preserve">materiałów naturalnych: sznurków jutowych, lnu, roślin itp. Ze względu na specyfikę pracy przy powstawaniu szopek mogą </w:t>
      </w:r>
      <w:r>
        <w:rPr>
          <w:u w:val="single"/>
        </w:rPr>
        <w:t>pomagać</w:t>
      </w:r>
      <w:r>
        <w:t xml:space="preserve"> także inne osoby (rodzice, rodzeństwo.).</w:t>
      </w:r>
    </w:p>
    <w:p w:rsidR="001009BF" w:rsidRDefault="001009BF" w:rsidP="001009BF">
      <w:pPr>
        <w:numPr>
          <w:ilvl w:val="0"/>
          <w:numId w:val="4"/>
        </w:numPr>
        <w:spacing w:line="300" w:lineRule="exact"/>
        <w:jc w:val="both"/>
      </w:pPr>
      <w:r>
        <w:rPr>
          <w:b/>
        </w:rPr>
        <w:t>Konstrukcja szopki powinna być stabilna</w:t>
      </w:r>
      <w:r>
        <w:t>. Wszelkie elementy powinny być przymocowane w taki sposób, by nie przesuwały się. Pracę należy opatrzyć metryczką zawierającą dane: imię i nazwisko autora lub autorów, kategorię wiekową i klasę.</w:t>
      </w:r>
    </w:p>
    <w:p w:rsidR="001009BF" w:rsidRDefault="001009BF" w:rsidP="001009BF">
      <w:pPr>
        <w:spacing w:line="300" w:lineRule="exact"/>
        <w:ind w:left="360"/>
        <w:jc w:val="both"/>
      </w:pPr>
      <w:r>
        <w:t xml:space="preserve">6.  </w:t>
      </w:r>
      <w:r>
        <w:rPr>
          <w:b/>
          <w:spacing w:val="20"/>
        </w:rPr>
        <w:t>Szopkę należy dostarczyć do 10.12.2019 (wtorek) do Pani Edyty Wyrwas.</w:t>
      </w:r>
    </w:p>
    <w:p w:rsidR="001009BF" w:rsidRDefault="001009BF" w:rsidP="001009BF">
      <w:pPr>
        <w:spacing w:line="300" w:lineRule="exact"/>
        <w:ind w:left="360"/>
        <w:rPr>
          <w:b/>
        </w:rPr>
      </w:pPr>
      <w:r>
        <w:rPr>
          <w:b/>
          <w:bCs/>
        </w:rPr>
        <w:t>Ocena prac:</w:t>
      </w:r>
    </w:p>
    <w:p w:rsidR="001009BF" w:rsidRDefault="001009BF" w:rsidP="001009BF">
      <w:pPr>
        <w:numPr>
          <w:ilvl w:val="1"/>
          <w:numId w:val="5"/>
        </w:numPr>
        <w:tabs>
          <w:tab w:val="num" w:pos="720"/>
        </w:tabs>
        <w:spacing w:line="300" w:lineRule="exact"/>
        <w:ind w:left="720"/>
      </w:pPr>
      <w:r>
        <w:t>Prace oceniać będzie Komisja Konkursowa powołana przez organizatorów specjalnie do tego celu.</w:t>
      </w:r>
    </w:p>
    <w:p w:rsidR="001009BF" w:rsidRDefault="001009BF" w:rsidP="001009BF">
      <w:pPr>
        <w:numPr>
          <w:ilvl w:val="1"/>
          <w:numId w:val="5"/>
        </w:numPr>
        <w:tabs>
          <w:tab w:val="num" w:pos="720"/>
        </w:tabs>
        <w:spacing w:line="300" w:lineRule="exact"/>
        <w:ind w:left="720"/>
      </w:pPr>
      <w:r>
        <w:t xml:space="preserve">Szopki będą oceniane według następujących kryteriów: </w:t>
      </w:r>
    </w:p>
    <w:p w:rsidR="001009BF" w:rsidRDefault="001009BF" w:rsidP="001009BF">
      <w:pPr>
        <w:numPr>
          <w:ilvl w:val="0"/>
          <w:numId w:val="6"/>
        </w:numPr>
        <w:spacing w:line="300" w:lineRule="exact"/>
      </w:pPr>
      <w:r>
        <w:t>ogólne wrażenie artystyczne, oryginalność pomysłu;</w:t>
      </w:r>
    </w:p>
    <w:p w:rsidR="001009BF" w:rsidRDefault="001009BF" w:rsidP="001009BF">
      <w:pPr>
        <w:numPr>
          <w:ilvl w:val="0"/>
          <w:numId w:val="6"/>
        </w:numPr>
        <w:spacing w:line="300" w:lineRule="exact"/>
      </w:pPr>
      <w:r>
        <w:t xml:space="preserve">opracowanie ogólne, dobór i wykorzystanie materiałów (w szczególności naturalnych); </w:t>
      </w:r>
    </w:p>
    <w:p w:rsidR="001009BF" w:rsidRDefault="001009BF" w:rsidP="001009BF">
      <w:pPr>
        <w:numPr>
          <w:ilvl w:val="0"/>
          <w:numId w:val="6"/>
        </w:numPr>
        <w:spacing w:line="300" w:lineRule="exac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-635</wp:posOffset>
            </wp:positionV>
            <wp:extent cx="2057400" cy="2057400"/>
            <wp:effectExtent l="0" t="0" r="0" b="0"/>
            <wp:wrapNone/>
            <wp:docPr id="1" name="Obraz 1" descr="MC9001830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83086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wkład pracy;</w:t>
      </w:r>
    </w:p>
    <w:p w:rsidR="001009BF" w:rsidRDefault="001009BF" w:rsidP="001009BF">
      <w:pPr>
        <w:numPr>
          <w:ilvl w:val="0"/>
          <w:numId w:val="6"/>
        </w:numPr>
        <w:spacing w:line="300" w:lineRule="exact"/>
        <w:jc w:val="both"/>
      </w:pPr>
      <w:r>
        <w:t xml:space="preserve">estetyka pracy oraz trwałość konstrukcji; </w:t>
      </w:r>
    </w:p>
    <w:p w:rsidR="001009BF" w:rsidRDefault="001009BF" w:rsidP="001009BF">
      <w:pPr>
        <w:numPr>
          <w:ilvl w:val="0"/>
          <w:numId w:val="6"/>
        </w:numPr>
        <w:spacing w:line="300" w:lineRule="exact"/>
        <w:jc w:val="both"/>
      </w:pPr>
      <w:r>
        <w:t>walory plastyczne (kompozycja, kolorystyka, dodatki).</w:t>
      </w:r>
    </w:p>
    <w:p w:rsidR="0093404F" w:rsidRPr="0093404F" w:rsidRDefault="0093404F" w:rsidP="0093404F"/>
    <w:sectPr w:rsidR="0093404F" w:rsidRPr="0093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7F73"/>
    <w:multiLevelType w:val="hybridMultilevel"/>
    <w:tmpl w:val="4CE66D8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7A2210"/>
    <w:multiLevelType w:val="hybridMultilevel"/>
    <w:tmpl w:val="70C6C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8D8A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A1E"/>
    <w:multiLevelType w:val="hybridMultilevel"/>
    <w:tmpl w:val="8ED044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9389D"/>
    <w:multiLevelType w:val="hybridMultilevel"/>
    <w:tmpl w:val="5E8E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2796E"/>
    <w:multiLevelType w:val="hybridMultilevel"/>
    <w:tmpl w:val="EDE2A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74C25"/>
    <w:multiLevelType w:val="hybridMultilevel"/>
    <w:tmpl w:val="43AA54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17"/>
    <w:rsid w:val="001009BF"/>
    <w:rsid w:val="004F6E17"/>
    <w:rsid w:val="0093404F"/>
    <w:rsid w:val="00A56FEC"/>
    <w:rsid w:val="00B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42AB"/>
  <w15:chartTrackingRefBased/>
  <w15:docId w15:val="{6C0998FA-F7AC-45B1-A7D5-E17F2BCF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04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ElanVital1A</dc:creator>
  <cp:keywords/>
  <dc:description/>
  <cp:lastModifiedBy>Kasia</cp:lastModifiedBy>
  <cp:revision>2</cp:revision>
  <cp:lastPrinted>2019-09-30T12:45:00Z</cp:lastPrinted>
  <dcterms:created xsi:type="dcterms:W3CDTF">2019-11-05T18:59:00Z</dcterms:created>
  <dcterms:modified xsi:type="dcterms:W3CDTF">2019-11-05T18:59:00Z</dcterms:modified>
</cp:coreProperties>
</file>